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1" w:rsidRPr="00BC69B1" w:rsidRDefault="00BC69B1" w:rsidP="00BC69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C69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Informacje dot. danych osobowych</w:t>
      </w:r>
    </w:p>
    <w:p w:rsidR="00A67D0A" w:rsidRDefault="00BC69B1" w:rsidP="00A67D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69B1">
        <w:rPr>
          <w:rFonts w:ascii="Times New Roman" w:hAnsi="Times New Roman" w:cs="Times New Roman"/>
          <w:b/>
          <w:bCs/>
          <w:iCs/>
          <w:sz w:val="24"/>
          <w:szCs w:val="24"/>
        </w:rPr>
        <w:t>w związku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 </w:t>
      </w:r>
      <w:r w:rsidR="00A67D0A">
        <w:rPr>
          <w:rFonts w:ascii="Times New Roman" w:hAnsi="Times New Roman" w:cs="Times New Roman"/>
          <w:b/>
          <w:bCs/>
          <w:iCs/>
          <w:sz w:val="24"/>
          <w:szCs w:val="24"/>
        </w:rPr>
        <w:t>wydaniem decyzji o zwrocie</w:t>
      </w:r>
    </w:p>
    <w:p w:rsidR="00BC69B1" w:rsidRDefault="00A67D0A" w:rsidP="00A67D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działki dożywotniej lub siedliskowej</w:t>
      </w:r>
    </w:p>
    <w:p w:rsidR="00BC69B1" w:rsidRPr="00BC69B1" w:rsidRDefault="00BC69B1" w:rsidP="00BC69B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69B1" w:rsidRPr="00BC69B1" w:rsidRDefault="00BC69B1" w:rsidP="00BC69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69B1">
        <w:rPr>
          <w:rFonts w:ascii="Times New Roman" w:hAnsi="Times New Roman" w:cs="Times New Roman"/>
          <w:bCs/>
        </w:rPr>
        <w:t xml:space="preserve">Zgodnie z art. 13 ust. 1 i 2 </w:t>
      </w:r>
      <w:r w:rsidRPr="00BC69B1">
        <w:rPr>
          <w:rFonts w:ascii="Times New Roman" w:hAnsi="Times New Roman" w:cs="Times New Roman"/>
          <w:bCs/>
          <w:iCs/>
        </w:rPr>
        <w:t xml:space="preserve">Rozporządzenia Parlamentu Europejskiego i Rady (UE) 2016/679 z dnia 27 kwietnia 2016 </w:t>
      </w:r>
      <w:proofErr w:type="spellStart"/>
      <w:r w:rsidRPr="00BC69B1">
        <w:rPr>
          <w:rFonts w:ascii="Times New Roman" w:hAnsi="Times New Roman" w:cs="Times New Roman"/>
          <w:bCs/>
          <w:iCs/>
        </w:rPr>
        <w:t>r</w:t>
      </w:r>
      <w:proofErr w:type="spellEnd"/>
      <w:r w:rsidRPr="00BC69B1">
        <w:rPr>
          <w:rFonts w:ascii="Times New Roman" w:hAnsi="Times New Roman" w:cs="Times New Roman"/>
          <w:bCs/>
          <w:iCs/>
        </w:rPr>
        <w:t xml:space="preserve"> w sprawie ochrony osób fizycznych w związku z przetwarzaniem danych osobowych i w sprawie swobodnego przepływu takich danych oraz uchylenia dyrektywy 95/46/WE</w:t>
      </w:r>
      <w:r w:rsidRPr="00BC69B1">
        <w:rPr>
          <w:rFonts w:ascii="Times New Roman" w:hAnsi="Times New Roman" w:cs="Times New Roman"/>
          <w:bCs/>
        </w:rPr>
        <w:t xml:space="preserve"> (tzw. RODO) informujemy, iż: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  <w:b/>
          <w:bCs/>
        </w:rPr>
        <w:t>1)</w:t>
      </w:r>
      <w:r w:rsidRPr="00BC69B1">
        <w:rPr>
          <w:rFonts w:ascii="Times New Roman" w:hAnsi="Times New Roman" w:cs="Times New Roman"/>
        </w:rPr>
        <w:t xml:space="preserve"> W związku </w:t>
      </w:r>
      <w:r w:rsidR="00807528">
        <w:rPr>
          <w:rFonts w:ascii="Times New Roman" w:hAnsi="Times New Roman" w:cs="Times New Roman"/>
        </w:rPr>
        <w:t xml:space="preserve">z Pani/Pana wnioskiem </w:t>
      </w:r>
      <w:r w:rsidR="00890C1B">
        <w:rPr>
          <w:rFonts w:ascii="Times New Roman" w:hAnsi="Times New Roman" w:cs="Times New Roman"/>
        </w:rPr>
        <w:t xml:space="preserve">o wydanie decyzji o zwrot działki dożywotniej/siedliskowej, </w:t>
      </w:r>
      <w:r w:rsidRPr="00BC69B1">
        <w:rPr>
          <w:rFonts w:ascii="Times New Roman" w:hAnsi="Times New Roman" w:cs="Times New Roman"/>
        </w:rPr>
        <w:t>mamy prawo przetwarzać Pani/Pana dane osobowe</w:t>
      </w:r>
      <w:r w:rsidR="00890C1B">
        <w:rPr>
          <w:rFonts w:ascii="Times New Roman" w:hAnsi="Times New Roman" w:cs="Times New Roman"/>
        </w:rPr>
        <w:t>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  <w:b/>
        </w:rPr>
        <w:t xml:space="preserve">2) </w:t>
      </w:r>
      <w:r w:rsidRPr="00BC69B1">
        <w:rPr>
          <w:rFonts w:ascii="Times New Roman" w:hAnsi="Times New Roman" w:cs="Times New Roman"/>
        </w:rPr>
        <w:t xml:space="preserve">Administratorem danych osobowych jest </w:t>
      </w:r>
      <w:r w:rsidRPr="00BC69B1">
        <w:rPr>
          <w:rFonts w:ascii="Times New Roman" w:hAnsi="Times New Roman" w:cs="Times New Roman"/>
          <w:bCs/>
        </w:rPr>
        <w:t>Starosta Kluczborski którego siedziba mieści się przy ul. Katowickiej 1,  46-200 Kluczbork.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C69B1">
        <w:rPr>
          <w:rFonts w:ascii="Times New Roman" w:hAnsi="Times New Roman" w:cs="Times New Roman"/>
          <w:b/>
          <w:bCs/>
        </w:rPr>
        <w:t>3)</w:t>
      </w:r>
      <w:r w:rsidRPr="00BC69B1">
        <w:rPr>
          <w:rFonts w:ascii="Times New Roman" w:hAnsi="Times New Roman" w:cs="Times New Roman"/>
          <w:bCs/>
        </w:rPr>
        <w:t xml:space="preserve">W jednostce </w:t>
      </w:r>
      <w:r w:rsidRPr="00BC69B1">
        <w:rPr>
          <w:rFonts w:ascii="Times New Roman" w:hAnsi="Times New Roman" w:cs="Times New Roman"/>
        </w:rPr>
        <w:t>powołano Inspektora Ochrony Danych Osobowych.</w:t>
      </w:r>
    </w:p>
    <w:p w:rsidR="00BC69B1" w:rsidRPr="00BC69B1" w:rsidRDefault="00BC69B1" w:rsidP="00BC6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</w:rPr>
        <w:t>KONTAKT DO INSPEKTORA OCHRONY DANYCH OSOBOWYCH:</w:t>
      </w:r>
    </w:p>
    <w:p w:rsidR="00BC69B1" w:rsidRPr="00BC69B1" w:rsidRDefault="00BC69B1" w:rsidP="00BC69B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C69B1">
        <w:rPr>
          <w:rFonts w:ascii="Times New Roman" w:hAnsi="Times New Roman" w:cs="Times New Roman"/>
        </w:rPr>
        <w:tab/>
      </w:r>
      <w:r w:rsidRPr="00BC69B1">
        <w:rPr>
          <w:rFonts w:ascii="Times New Roman" w:hAnsi="Times New Roman" w:cs="Times New Roman"/>
        </w:rPr>
        <w:tab/>
      </w:r>
      <w:r w:rsidRPr="00BC69B1">
        <w:rPr>
          <w:rFonts w:ascii="Times New Roman" w:hAnsi="Times New Roman" w:cs="Times New Roman"/>
        </w:rPr>
        <w:tab/>
      </w:r>
      <w:r w:rsidRPr="00BC69B1">
        <w:rPr>
          <w:rFonts w:ascii="Times New Roman" w:hAnsi="Times New Roman" w:cs="Times New Roman"/>
          <w:lang w:val="en-US"/>
        </w:rPr>
        <w:t>Tel. 77 418 65 20, e-mail: starostwo@powiatkluczborski.pl</w:t>
      </w:r>
    </w:p>
    <w:p w:rsidR="00890C1B" w:rsidRDefault="00BC69B1" w:rsidP="00BC69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69B1">
        <w:rPr>
          <w:rFonts w:ascii="Times New Roman" w:hAnsi="Times New Roman" w:cs="Times New Roman"/>
          <w:lang w:val="en-US"/>
        </w:rPr>
        <w:tab/>
      </w:r>
      <w:r w:rsidRPr="00BC69B1">
        <w:rPr>
          <w:rFonts w:ascii="Times New Roman" w:hAnsi="Times New Roman" w:cs="Times New Roman"/>
          <w:b/>
          <w:bCs/>
        </w:rPr>
        <w:t>4)</w:t>
      </w:r>
      <w:r w:rsidRPr="00BC69B1">
        <w:rPr>
          <w:rFonts w:ascii="Times New Roman" w:hAnsi="Times New Roman" w:cs="Times New Roman"/>
        </w:rPr>
        <w:t xml:space="preserve"> Podstawą prawną przetwarzania danych </w:t>
      </w:r>
      <w:r w:rsidRPr="00890C1B">
        <w:rPr>
          <w:rFonts w:ascii="Times New Roman" w:hAnsi="Times New Roman" w:cs="Times New Roman"/>
        </w:rPr>
        <w:t xml:space="preserve">osobowych jest </w:t>
      </w:r>
      <w:r w:rsidR="00890C1B" w:rsidRPr="00890C1B">
        <w:rPr>
          <w:rFonts w:ascii="Times New Roman" w:hAnsi="Times New Roman" w:cs="Times New Roman"/>
          <w:color w:val="000000"/>
        </w:rPr>
        <w:t>art.118, ust.4 ustawy z 20 grudnia 1990 o ubezpieczeniu społecznym rolników; art.6 ustawy z 24 lutego 1989 o zmianie ustaw o ubezpieczeniu społecznym rolników indywidualnych i członków ich rodzin oraz o zmianie ustawy o podatku rolnym</w:t>
      </w:r>
      <w:r w:rsidR="00890C1B">
        <w:rPr>
          <w:rFonts w:ascii="Times New Roman" w:hAnsi="Times New Roman" w:cs="Times New Roman"/>
          <w:color w:val="000000"/>
        </w:rPr>
        <w:t>.</w:t>
      </w:r>
    </w:p>
    <w:p w:rsidR="00BC69B1" w:rsidRPr="00BC69B1" w:rsidRDefault="00BC69B1" w:rsidP="00890C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90C1B">
        <w:rPr>
          <w:rFonts w:ascii="Times New Roman" w:hAnsi="Times New Roman" w:cs="Times New Roman"/>
          <w:b/>
          <w:bCs/>
        </w:rPr>
        <w:t xml:space="preserve">5) </w:t>
      </w:r>
      <w:r w:rsidRPr="00890C1B">
        <w:rPr>
          <w:rFonts w:ascii="Times New Roman" w:hAnsi="Times New Roman" w:cs="Times New Roman"/>
          <w:bCs/>
        </w:rPr>
        <w:t>Dane osobowe</w:t>
      </w:r>
      <w:r w:rsidRPr="00BC69B1">
        <w:rPr>
          <w:rFonts w:ascii="Times New Roman" w:hAnsi="Times New Roman" w:cs="Times New Roman"/>
          <w:bCs/>
        </w:rPr>
        <w:t xml:space="preserve"> będą przetwarzane w celu w</w:t>
      </w:r>
      <w:r w:rsidRPr="00BC69B1">
        <w:rPr>
          <w:rFonts w:ascii="Times New Roman" w:hAnsi="Times New Roman" w:cs="Times New Roman"/>
        </w:rPr>
        <w:t>ypełnienia obowiązku prawnego ciążącego na administratorze danych osobowych</w:t>
      </w:r>
      <w:r w:rsidRPr="00BC69B1">
        <w:rPr>
          <w:rFonts w:ascii="Times New Roman" w:hAnsi="Times New Roman" w:cs="Times New Roman"/>
          <w:color w:val="000000"/>
        </w:rPr>
        <w:t>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C69B1">
        <w:rPr>
          <w:rFonts w:ascii="Times New Roman" w:hAnsi="Times New Roman" w:cs="Times New Roman"/>
          <w:b/>
        </w:rPr>
        <w:t xml:space="preserve">6) </w:t>
      </w:r>
      <w:r w:rsidRPr="00BC69B1">
        <w:rPr>
          <w:rFonts w:ascii="Times New Roman" w:hAnsi="Times New Roman" w:cs="Times New Roman"/>
        </w:rPr>
        <w:t>Odbiorcami Pani/Pana danych osobowych mogą być osoby lub podmioty  upoważnione na podstawie przepisów prawa, które reguluje cel przetwarzania.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C69B1">
        <w:rPr>
          <w:rFonts w:ascii="Times New Roman" w:hAnsi="Times New Roman" w:cs="Times New Roman"/>
          <w:b/>
          <w:bCs/>
        </w:rPr>
        <w:t>7)</w:t>
      </w:r>
      <w:r w:rsidRPr="00BC69B1">
        <w:rPr>
          <w:rFonts w:ascii="Times New Roman" w:hAnsi="Times New Roman" w:cs="Times New Roman"/>
          <w:bCs/>
        </w:rPr>
        <w:t xml:space="preserve"> Dane osobowe będą przechowywane przez okres wynikający z ustawy</w:t>
      </w:r>
      <w:r w:rsidRPr="00BC69B1">
        <w:rPr>
          <w:rFonts w:ascii="Times New Roman" w:hAnsi="Times New Roman" w:cs="Times New Roman"/>
          <w:color w:val="FF0000"/>
        </w:rPr>
        <w:t xml:space="preserve"> </w:t>
      </w:r>
      <w:r w:rsidRPr="00BC69B1">
        <w:rPr>
          <w:rFonts w:ascii="Times New Roman" w:hAnsi="Times New Roman" w:cs="Times New Roman"/>
        </w:rPr>
        <w:t>z dnia 14 lipca 1983 r. o narodowym zasobie archiwalnym i archiwach (Dz. U z 2018, poz. 217 ze zm.) oraz rozporządzeń wykonawczych do tej ustawy.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  <w:b/>
          <w:bCs/>
        </w:rPr>
        <w:t xml:space="preserve">8) </w:t>
      </w:r>
      <w:r w:rsidRPr="00BC69B1">
        <w:rPr>
          <w:rFonts w:ascii="Times New Roman" w:hAnsi="Times New Roman" w:cs="Times New Roman"/>
          <w:bCs/>
        </w:rPr>
        <w:t>Przysługują Pani/Panu prawa:</w:t>
      </w:r>
      <w:r w:rsidRPr="00BC69B1">
        <w:rPr>
          <w:rStyle w:val="text-justify"/>
          <w:rFonts w:ascii="Times New Roman" w:hAnsi="Times New Roman" w:cs="Times New Roman"/>
        </w:rPr>
        <w:t xml:space="preserve"> do żądania od administratora dostępu do danych osobowych, ich sprostowania, usunięcia lub ograniczenia przetwarzania, do wniesienia sprzeciwu wobec przetwarzania, do przenoszenia danych.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  <w:b/>
          <w:bCs/>
        </w:rPr>
        <w:t>9)</w:t>
      </w:r>
      <w:r w:rsidRPr="00BC69B1">
        <w:rPr>
          <w:rFonts w:ascii="Times New Roman" w:hAnsi="Times New Roman" w:cs="Times New Roman"/>
        </w:rPr>
        <w:t xml:space="preserve"> Jeśli Pani/Pan uważa, że przetwarzanie przez administratora danych osobowych jest niezgodne z RODO, wówczas przysługuje prawo wniesienia skargi do Prezesa Urzędu Ochrony Danych Osobowych, który jest organem nadzorczym.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  <w:b/>
          <w:bCs/>
        </w:rPr>
        <w:t>10)</w:t>
      </w:r>
      <w:r w:rsidRPr="00BC69B1">
        <w:rPr>
          <w:rFonts w:ascii="Times New Roman" w:hAnsi="Times New Roman" w:cs="Times New Roman"/>
        </w:rPr>
        <w:t xml:space="preserve"> Podanie danych osobowych jest wymogiem ustawowym.</w:t>
      </w: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69B1" w:rsidRPr="00BC69B1" w:rsidRDefault="00BC69B1" w:rsidP="00BC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69B1" w:rsidRPr="00BC69B1" w:rsidRDefault="00BC69B1" w:rsidP="00BC69B1">
      <w:pPr>
        <w:spacing w:after="0" w:line="240" w:lineRule="auto"/>
        <w:rPr>
          <w:rFonts w:ascii="Times New Roman" w:hAnsi="Times New Roman" w:cs="Times New Roman"/>
        </w:rPr>
      </w:pPr>
    </w:p>
    <w:p w:rsidR="00BC69B1" w:rsidRDefault="00BC69B1" w:rsidP="00BC69B1">
      <w:pPr>
        <w:spacing w:after="0" w:line="240" w:lineRule="auto"/>
        <w:rPr>
          <w:rFonts w:ascii="Times New Roman" w:hAnsi="Times New Roman" w:cs="Times New Roman"/>
        </w:rPr>
      </w:pPr>
      <w:r w:rsidRPr="00BC69B1">
        <w:rPr>
          <w:rFonts w:ascii="Times New Roman" w:hAnsi="Times New Roman" w:cs="Times New Roman"/>
        </w:rPr>
        <w:t xml:space="preserve">Oświadczam, że zapoznałem się z powyższymi informacjami  </w:t>
      </w:r>
      <w:r w:rsidRPr="00BC69B1">
        <w:rPr>
          <w:rFonts w:ascii="Times New Roman" w:hAnsi="Times New Roman" w:cs="Times New Roman"/>
        </w:rPr>
        <w:tab/>
      </w:r>
      <w:r w:rsidRPr="00BC69B1">
        <w:rPr>
          <w:rFonts w:ascii="Times New Roman" w:hAnsi="Times New Roman" w:cs="Times New Roman"/>
        </w:rPr>
        <w:tab/>
      </w:r>
    </w:p>
    <w:p w:rsidR="00BC69B1" w:rsidRDefault="00BC69B1" w:rsidP="00BC69B1">
      <w:pPr>
        <w:spacing w:after="0" w:line="240" w:lineRule="auto"/>
        <w:rPr>
          <w:rFonts w:ascii="Times New Roman" w:hAnsi="Times New Roman" w:cs="Times New Roman"/>
        </w:rPr>
      </w:pPr>
    </w:p>
    <w:p w:rsidR="00BC69B1" w:rsidRDefault="00BC69B1" w:rsidP="00BC69B1">
      <w:pPr>
        <w:spacing w:after="0" w:line="240" w:lineRule="auto"/>
        <w:rPr>
          <w:rFonts w:ascii="Times New Roman" w:hAnsi="Times New Roman" w:cs="Times New Roman"/>
        </w:rPr>
      </w:pPr>
    </w:p>
    <w:p w:rsidR="00BC69B1" w:rsidRPr="00BC69B1" w:rsidRDefault="00BC69B1" w:rsidP="00BC6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C69B1">
        <w:rPr>
          <w:rFonts w:ascii="Times New Roman" w:hAnsi="Times New Roman" w:cs="Times New Roman"/>
        </w:rPr>
        <w:t>……………………………………</w:t>
      </w:r>
    </w:p>
    <w:p w:rsidR="00BC69B1" w:rsidRPr="00BC69B1" w:rsidRDefault="00BC69B1" w:rsidP="00BC69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BC69B1">
        <w:rPr>
          <w:rFonts w:ascii="Times New Roman" w:hAnsi="Times New Roman" w:cs="Times New Roman"/>
          <w:sz w:val="18"/>
          <w:szCs w:val="18"/>
        </w:rPr>
        <w:t>Data i podpis</w:t>
      </w:r>
    </w:p>
    <w:p w:rsidR="00BC69B1" w:rsidRPr="00BC69B1" w:rsidRDefault="00BC69B1" w:rsidP="00BC69B1">
      <w:pPr>
        <w:rPr>
          <w:rFonts w:ascii="Times New Roman" w:hAnsi="Times New Roman" w:cs="Times New Roman"/>
          <w:sz w:val="24"/>
          <w:szCs w:val="24"/>
        </w:rPr>
      </w:pPr>
    </w:p>
    <w:p w:rsidR="00BC69B1" w:rsidRPr="00BC69B1" w:rsidRDefault="00BC69B1" w:rsidP="00BC69B1">
      <w:pPr>
        <w:rPr>
          <w:rFonts w:ascii="Times New Roman" w:hAnsi="Times New Roman" w:cs="Times New Roman"/>
          <w:sz w:val="24"/>
          <w:szCs w:val="24"/>
        </w:rPr>
      </w:pPr>
    </w:p>
    <w:p w:rsidR="00BC69B1" w:rsidRPr="00BC69B1" w:rsidRDefault="00BC69B1" w:rsidP="00BC69B1">
      <w:pPr>
        <w:rPr>
          <w:rFonts w:ascii="Times New Roman" w:hAnsi="Times New Roman" w:cs="Times New Roman"/>
          <w:sz w:val="24"/>
          <w:szCs w:val="24"/>
        </w:rPr>
      </w:pPr>
    </w:p>
    <w:p w:rsidR="00BC69B1" w:rsidRDefault="00BC69B1" w:rsidP="00BC69B1">
      <w:pPr>
        <w:jc w:val="center"/>
      </w:pPr>
    </w:p>
    <w:p w:rsidR="00C3223B" w:rsidRDefault="00C3223B"/>
    <w:sectPr w:rsidR="00C3223B" w:rsidSect="00C3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69B1"/>
    <w:rsid w:val="003C01C7"/>
    <w:rsid w:val="00807528"/>
    <w:rsid w:val="00890C1B"/>
    <w:rsid w:val="00A67D0A"/>
    <w:rsid w:val="00BC69B1"/>
    <w:rsid w:val="00C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BC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Kluczborku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Urgacz</dc:creator>
  <cp:keywords/>
  <dc:description/>
  <cp:lastModifiedBy>Katarzyna Urgacz</cp:lastModifiedBy>
  <cp:revision>2</cp:revision>
  <dcterms:created xsi:type="dcterms:W3CDTF">2018-07-11T10:49:00Z</dcterms:created>
  <dcterms:modified xsi:type="dcterms:W3CDTF">2018-07-11T10:49:00Z</dcterms:modified>
</cp:coreProperties>
</file>